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D14A" w14:textId="5E97283A" w:rsidR="00BA2D7F" w:rsidRDefault="00BA2D7F" w:rsidP="00BA2D7F">
      <w:pPr>
        <w:pStyle w:val="0"/>
        <w:shd w:val="clear" w:color="auto" w:fill="FFFFFF"/>
        <w:spacing w:before="0" w:beforeAutospacing="0" w:after="0" w:afterAutospacing="0" w:line="360" w:lineRule="atLeast"/>
        <w:jc w:val="center"/>
        <w:textAlignment w:val="center"/>
        <w:rPr>
          <w:rFonts w:asciiTheme="minorEastAsia" w:eastAsiaTheme="minorEastAsia" w:hAnsiTheme="minorEastAsia"/>
          <w:b/>
          <w:bCs/>
          <w:color w:val="585858"/>
          <w:sz w:val="36"/>
          <w:szCs w:val="36"/>
        </w:rPr>
      </w:pPr>
      <w:proofErr w:type="spellStart"/>
      <w:r w:rsidRPr="00BA2D7F">
        <w:rPr>
          <w:rFonts w:asciiTheme="minorEastAsia" w:eastAsiaTheme="minorEastAsia" w:hAnsiTheme="minorEastAsia"/>
          <w:b/>
          <w:bCs/>
          <w:color w:val="585858"/>
          <w:sz w:val="36"/>
          <w:szCs w:val="36"/>
        </w:rPr>
        <w:t>광고글</w:t>
      </w:r>
      <w:proofErr w:type="spellEnd"/>
      <w:r w:rsidRPr="00BA2D7F">
        <w:rPr>
          <w:rFonts w:asciiTheme="minorEastAsia" w:eastAsiaTheme="minorEastAsia" w:hAnsiTheme="minorEastAsia"/>
          <w:b/>
          <w:bCs/>
          <w:color w:val="585858"/>
          <w:sz w:val="36"/>
          <w:szCs w:val="36"/>
        </w:rPr>
        <w:t xml:space="preserve"> 작성 시 주의 사항</w:t>
      </w:r>
    </w:p>
    <w:p w14:paraId="42215AED" w14:textId="77777777" w:rsidR="00BA2D7F" w:rsidRPr="00BA2D7F" w:rsidRDefault="00BA2D7F" w:rsidP="00BA2D7F">
      <w:pPr>
        <w:pStyle w:val="0"/>
        <w:shd w:val="clear" w:color="auto" w:fill="FFFFFF"/>
        <w:spacing w:before="0" w:beforeAutospacing="0" w:after="0" w:afterAutospacing="0" w:line="360" w:lineRule="atLeast"/>
        <w:jc w:val="center"/>
        <w:textAlignment w:val="center"/>
        <w:rPr>
          <w:rFonts w:asciiTheme="minorEastAsia" w:eastAsiaTheme="minorEastAsia" w:hAnsiTheme="minorEastAsia" w:hint="eastAsia"/>
          <w:b/>
          <w:bCs/>
          <w:color w:val="585858"/>
          <w:sz w:val="28"/>
          <w:szCs w:val="28"/>
        </w:rPr>
      </w:pPr>
    </w:p>
    <w:p w14:paraId="72F69859" w14:textId="77777777" w:rsidR="00BA2D7F" w:rsidRDefault="00BA2D7F" w:rsidP="00BA2D7F">
      <w:pPr>
        <w:pStyle w:val="0"/>
        <w:shd w:val="clear" w:color="auto" w:fill="FFFFFF"/>
        <w:spacing w:before="0" w:beforeAutospacing="0" w:after="0" w:afterAutospacing="0" w:line="360" w:lineRule="atLeast"/>
        <w:jc w:val="center"/>
        <w:textAlignment w:val="center"/>
        <w:rPr>
          <w:rFonts w:asciiTheme="minorEastAsia" w:eastAsiaTheme="minorEastAsia" w:hAnsiTheme="minorEastAsia" w:cs="Cambria"/>
          <w:color w:val="FF0000"/>
          <w:sz w:val="32"/>
          <w:szCs w:val="32"/>
        </w:rPr>
      </w:pPr>
      <w:proofErr w:type="spellStart"/>
      <w:r w:rsidRPr="00BA2D7F">
        <w:rPr>
          <w:rFonts w:asciiTheme="minorEastAsia" w:eastAsiaTheme="minorEastAsia" w:hAnsiTheme="minorEastAsia" w:cs="함초롬바탕" w:hint="eastAsia"/>
          <w:color w:val="FF0000"/>
          <w:sz w:val="32"/>
          <w:szCs w:val="32"/>
        </w:rPr>
        <w:t>심의받은</w:t>
      </w:r>
      <w:proofErr w:type="spellEnd"/>
      <w:r w:rsidRPr="00BA2D7F">
        <w:rPr>
          <w:rFonts w:asciiTheme="minorEastAsia" w:eastAsiaTheme="minorEastAsia" w:hAnsiTheme="minorEastAsia" w:cs="함초롬바탕" w:hint="eastAsia"/>
          <w:color w:val="FF0000"/>
          <w:sz w:val="32"/>
          <w:szCs w:val="32"/>
        </w:rPr>
        <w:t xml:space="preserve"> 랜딩페이지</w:t>
      </w:r>
      <w:r w:rsidRPr="00BA2D7F"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 xml:space="preserve"> 내에 있는 내용만 사용 가능 </w:t>
      </w:r>
    </w:p>
    <w:p w14:paraId="6444B34F" w14:textId="12BB8E68" w:rsidR="00BA2D7F" w:rsidRDefault="00BA2D7F" w:rsidP="00BA2D7F">
      <w:pPr>
        <w:pStyle w:val="0"/>
        <w:shd w:val="clear" w:color="auto" w:fill="FFFFFF"/>
        <w:spacing w:before="0" w:beforeAutospacing="0" w:after="0" w:afterAutospacing="0" w:line="360" w:lineRule="atLeast"/>
        <w:jc w:val="center"/>
        <w:textAlignment w:val="center"/>
        <w:rPr>
          <w:rFonts w:asciiTheme="minorEastAsia" w:eastAsiaTheme="minorEastAsia" w:hAnsiTheme="minorEastAsia" w:cs="Cambria"/>
          <w:color w:val="FF0000"/>
          <w:sz w:val="32"/>
          <w:szCs w:val="32"/>
        </w:rPr>
      </w:pPr>
      <w:proofErr w:type="spellStart"/>
      <w:r w:rsidRPr="00BA2D7F"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>그외</w:t>
      </w:r>
      <w:proofErr w:type="spellEnd"/>
      <w:r w:rsidRPr="00BA2D7F">
        <w:rPr>
          <w:rFonts w:asciiTheme="minorEastAsia" w:eastAsiaTheme="minorEastAsia" w:hAnsiTheme="minorEastAsia" w:cs="Cambria"/>
          <w:color w:val="FF0000"/>
          <w:sz w:val="32"/>
          <w:szCs w:val="32"/>
        </w:rPr>
        <w:t xml:space="preserve"> </w:t>
      </w:r>
      <w:proofErr w:type="spellStart"/>
      <w:r w:rsidRPr="00BA2D7F"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>과대성</w:t>
      </w:r>
      <w:proofErr w:type="spellEnd"/>
      <w:r w:rsidRPr="00BA2D7F"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 xml:space="preserve">의학적 용어 및 </w:t>
      </w:r>
      <w:r w:rsidRPr="00BA2D7F"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>효능효과 작성 절대 금지</w:t>
      </w:r>
    </w:p>
    <w:p w14:paraId="44D71D6C" w14:textId="01262FE8" w:rsidR="00BA2D7F" w:rsidRPr="00BA2D7F" w:rsidRDefault="00BA2D7F" w:rsidP="00BA2D7F">
      <w:pPr>
        <w:pStyle w:val="0"/>
        <w:shd w:val="clear" w:color="auto" w:fill="FFFFFF"/>
        <w:spacing w:before="0" w:beforeAutospacing="0" w:after="0" w:afterAutospacing="0" w:line="360" w:lineRule="atLeast"/>
        <w:jc w:val="center"/>
        <w:textAlignment w:val="center"/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</w:pPr>
      <w:r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>기존 원고 2</w:t>
      </w:r>
      <w:r>
        <w:rPr>
          <w:rFonts w:asciiTheme="minorEastAsia" w:eastAsiaTheme="minorEastAsia" w:hAnsiTheme="minorEastAsia" w:cs="Cambria"/>
          <w:color w:val="FF0000"/>
          <w:sz w:val="32"/>
          <w:szCs w:val="32"/>
        </w:rPr>
        <w:t>024/03/08</w:t>
      </w:r>
      <w:r>
        <w:rPr>
          <w:rFonts w:asciiTheme="minorEastAsia" w:eastAsiaTheme="minorEastAsia" w:hAnsiTheme="minorEastAsia" w:cs="Cambria" w:hint="eastAsia"/>
          <w:color w:val="FF0000"/>
          <w:sz w:val="32"/>
          <w:szCs w:val="32"/>
        </w:rPr>
        <w:t>까지 아래 내용문장+단어로만 수정요청</w:t>
      </w:r>
    </w:p>
    <w:p w14:paraId="65D0FD71" w14:textId="77777777" w:rsidR="00BA2D7F" w:rsidRDefault="00BA2D7F" w:rsidP="004036CB">
      <w:pPr>
        <w:spacing w:after="0"/>
      </w:pPr>
    </w:p>
    <w:p w14:paraId="7B9ED033" w14:textId="1F4CF147" w:rsidR="004036CB" w:rsidRDefault="004036CB" w:rsidP="004036CB">
      <w:pPr>
        <w:spacing w:after="0"/>
      </w:pPr>
      <w:r>
        <w:rPr>
          <w:rFonts w:hint="eastAsia"/>
        </w:rPr>
        <w:t>갈수록 더 불편한 관절</w:t>
      </w:r>
    </w:p>
    <w:p w14:paraId="477EE1E5" w14:textId="2F373212" w:rsidR="004036CB" w:rsidRDefault="004036CB" w:rsidP="004036CB">
      <w:pPr>
        <w:spacing w:after="0"/>
      </w:pPr>
      <w:r>
        <w:rPr>
          <w:rFonts w:hint="eastAsia"/>
        </w:rPr>
        <w:t xml:space="preserve">이대로 </w:t>
      </w:r>
      <w:proofErr w:type="spellStart"/>
      <w:r>
        <w:rPr>
          <w:rFonts w:hint="eastAsia"/>
        </w:rPr>
        <w:t>괜찮으신가요</w:t>
      </w:r>
      <w:proofErr w:type="spellEnd"/>
      <w:r>
        <w:rPr>
          <w:rFonts w:hint="eastAsia"/>
        </w:rPr>
        <w:t>?</w:t>
      </w:r>
    </w:p>
    <w:p w14:paraId="5ACA26F3" w14:textId="4C467384" w:rsidR="004036CB" w:rsidRDefault="004036CB" w:rsidP="004036CB">
      <w:pPr>
        <w:spacing w:after="0"/>
      </w:pPr>
      <w:r>
        <w:rPr>
          <w:rFonts w:hint="eastAsia"/>
        </w:rPr>
        <w:t xml:space="preserve">관절건강에는 </w:t>
      </w:r>
      <w:proofErr w:type="spellStart"/>
      <w:r>
        <w:rPr>
          <w:rFonts w:hint="eastAsia"/>
        </w:rPr>
        <w:t>호관원</w:t>
      </w:r>
      <w:proofErr w:type="spellEnd"/>
      <w:r>
        <w:rPr>
          <w:rFonts w:hint="eastAsia"/>
        </w:rPr>
        <w:t xml:space="preserve"> 프리미엄 골드와 함께하세요!</w:t>
      </w:r>
    </w:p>
    <w:p w14:paraId="04815EA0" w14:textId="77777777" w:rsidR="004036CB" w:rsidRDefault="004036CB" w:rsidP="004036CB">
      <w:pPr>
        <w:spacing w:after="0"/>
      </w:pPr>
    </w:p>
    <w:p w14:paraId="786E2D13" w14:textId="4D9996A1" w:rsidR="004036CB" w:rsidRDefault="004036CB" w:rsidP="004036CB">
      <w:pPr>
        <w:spacing w:after="0"/>
      </w:pPr>
      <w:r>
        <w:rPr>
          <w:rFonts w:hint="eastAsia"/>
        </w:rPr>
        <w:t>전하장사 이만기도 인정한 그 제품!</w:t>
      </w:r>
    </w:p>
    <w:p w14:paraId="2E555312" w14:textId="00EB02C6" w:rsidR="004036CB" w:rsidRDefault="004036CB" w:rsidP="004036CB">
      <w:pPr>
        <w:spacing w:after="0"/>
      </w:pPr>
      <w:r>
        <w:rPr>
          <w:rFonts w:hint="eastAsia"/>
        </w:rPr>
        <w:t xml:space="preserve">왜 </w:t>
      </w:r>
      <w:proofErr w:type="spellStart"/>
      <w:r>
        <w:rPr>
          <w:rFonts w:hint="eastAsia"/>
        </w:rPr>
        <w:t>호과원</w:t>
      </w:r>
      <w:proofErr w:type="spellEnd"/>
      <w:r>
        <w:rPr>
          <w:rFonts w:hint="eastAsia"/>
        </w:rPr>
        <w:t xml:space="preserve"> 프리미엄 골드일까요?</w:t>
      </w:r>
    </w:p>
    <w:p w14:paraId="7A5D2AAA" w14:textId="77777777" w:rsidR="004036CB" w:rsidRDefault="004036CB" w:rsidP="004036CB">
      <w:pPr>
        <w:spacing w:after="0"/>
      </w:pPr>
    </w:p>
    <w:p w14:paraId="654A961F" w14:textId="5420B262" w:rsidR="004036CB" w:rsidRDefault="004036CB" w:rsidP="004036CB">
      <w:pPr>
        <w:spacing w:after="0"/>
      </w:pPr>
      <w:r>
        <w:rPr>
          <w:rFonts w:hint="eastAsia"/>
        </w:rPr>
        <w:t>▶</w:t>
      </w:r>
      <w:proofErr w:type="spellStart"/>
      <w:r>
        <w:rPr>
          <w:rFonts w:hint="eastAsia"/>
        </w:rPr>
        <w:t>호관원</w:t>
      </w:r>
      <w:proofErr w:type="spellEnd"/>
      <w:r>
        <w:rPr>
          <w:rFonts w:hint="eastAsia"/>
        </w:rPr>
        <w:t xml:space="preserve"> 프리미엄 골드의 주원료 </w:t>
      </w:r>
      <w:r>
        <w:t>MSM(</w:t>
      </w:r>
      <w:proofErr w:type="spellStart"/>
      <w:r>
        <w:rPr>
          <w:rFonts w:hint="eastAsia"/>
        </w:rPr>
        <w:t>디메틸설폰</w:t>
      </w:r>
      <w:proofErr w:type="spellEnd"/>
      <w:r>
        <w:rPr>
          <w:rFonts w:hint="eastAsia"/>
        </w:rPr>
        <w:t>)</w:t>
      </w:r>
    </w:p>
    <w:p w14:paraId="231AC974" w14:textId="7443D0E9" w:rsidR="004036CB" w:rsidRDefault="004036CB" w:rsidP="004036CB">
      <w:pPr>
        <w:spacing w:after="0"/>
      </w:pPr>
      <w:r>
        <w:rPr>
          <w:rFonts w:hint="eastAsia"/>
        </w:rPr>
        <w:t xml:space="preserve">관절 및 연골건강에 도움을 줄 수 있는 </w:t>
      </w:r>
      <w:proofErr w:type="spellStart"/>
      <w:r>
        <w:rPr>
          <w:rFonts w:hint="eastAsia"/>
        </w:rPr>
        <w:t>식약처인정</w:t>
      </w:r>
      <w:proofErr w:type="spellEnd"/>
      <w:r>
        <w:rPr>
          <w:rFonts w:hint="eastAsia"/>
        </w:rPr>
        <w:t xml:space="preserve"> 기능성 소재</w:t>
      </w:r>
    </w:p>
    <w:p w14:paraId="214DD219" w14:textId="763E92B3" w:rsidR="004036CB" w:rsidRDefault="004036CB" w:rsidP="004036CB">
      <w:pPr>
        <w:spacing w:after="0"/>
      </w:pPr>
      <w:r>
        <w:rPr>
          <w:rFonts w:hint="eastAsia"/>
        </w:rPr>
        <w:t>M</w:t>
      </w:r>
      <w:r>
        <w:t>SM(</w:t>
      </w:r>
      <w:proofErr w:type="spellStart"/>
      <w:r>
        <w:rPr>
          <w:rFonts w:hint="eastAsia"/>
        </w:rPr>
        <w:t>디메틸설폰</w:t>
      </w:r>
      <w:proofErr w:type="spellEnd"/>
      <w:r>
        <w:rPr>
          <w:rFonts w:hint="eastAsia"/>
        </w:rPr>
        <w:t>)은 관절의 연골 및 인대조직을 구성하는 물질</w:t>
      </w:r>
    </w:p>
    <w:p w14:paraId="54A541FA" w14:textId="1A1A2445" w:rsidR="004036CB" w:rsidRDefault="004036CB" w:rsidP="004036CB">
      <w:pPr>
        <w:spacing w:after="0"/>
      </w:pPr>
      <w:r>
        <w:rPr>
          <w:rFonts w:hint="eastAsia"/>
        </w:rPr>
        <w:t xml:space="preserve">신체의 정상적인 기능과 구조 유지에 중요한 미네랄인 황의 </w:t>
      </w:r>
      <w:proofErr w:type="spellStart"/>
      <w:r>
        <w:rPr>
          <w:rFonts w:hint="eastAsia"/>
        </w:rPr>
        <w:t>급원</w:t>
      </w:r>
      <w:proofErr w:type="spellEnd"/>
    </w:p>
    <w:p w14:paraId="0697BAD8" w14:textId="77777777" w:rsidR="004036CB" w:rsidRDefault="004036CB" w:rsidP="004036CB">
      <w:pPr>
        <w:spacing w:after="0"/>
      </w:pPr>
    </w:p>
    <w:p w14:paraId="796E1573" w14:textId="10069142" w:rsidR="004036CB" w:rsidRDefault="004036CB" w:rsidP="004036CB">
      <w:pPr>
        <w:spacing w:after="0"/>
      </w:pPr>
      <w:r>
        <w:rPr>
          <w:noProof/>
        </w:rPr>
        <w:drawing>
          <wp:inline distT="0" distB="0" distL="0" distR="0" wp14:anchorId="66FF53D0" wp14:editId="7F3BEBFE">
            <wp:extent cx="5731510" cy="3121025"/>
            <wp:effectExtent l="0" t="0" r="0" b="0"/>
            <wp:docPr id="37034426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442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3677D" w14:textId="77777777" w:rsidR="004036CB" w:rsidRDefault="004036CB" w:rsidP="004036CB">
      <w:pPr>
        <w:spacing w:after="0"/>
      </w:pPr>
    </w:p>
    <w:p w14:paraId="363D5527" w14:textId="5CE1AA4B" w:rsidR="004036CB" w:rsidRDefault="004036CB" w:rsidP="004036CB">
      <w:pPr>
        <w:spacing w:after="0"/>
      </w:pPr>
      <w:r>
        <w:rPr>
          <w:noProof/>
        </w:rPr>
        <w:lastRenderedPageBreak/>
        <w:drawing>
          <wp:inline distT="0" distB="0" distL="0" distR="0" wp14:anchorId="584EE97E" wp14:editId="18365309">
            <wp:extent cx="5731510" cy="828040"/>
            <wp:effectExtent l="0" t="0" r="0" b="0"/>
            <wp:docPr id="19988824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824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80" w14:textId="77777777" w:rsidR="004036CB" w:rsidRDefault="004036CB" w:rsidP="004036CB">
      <w:pPr>
        <w:spacing w:after="0"/>
      </w:pPr>
    </w:p>
    <w:p w14:paraId="110C70E9" w14:textId="77777777" w:rsidR="004036CB" w:rsidRDefault="004036CB" w:rsidP="004036CB">
      <w:pPr>
        <w:spacing w:after="0"/>
      </w:pPr>
    </w:p>
    <w:p w14:paraId="0B5DC175" w14:textId="22A6B586" w:rsidR="004036CB" w:rsidRDefault="004036CB" w:rsidP="004036CB">
      <w:pPr>
        <w:spacing w:after="0"/>
      </w:pPr>
      <w:r>
        <w:rPr>
          <w:rFonts w:hint="eastAsia"/>
        </w:rPr>
        <w:t xml:space="preserve">▶ </w:t>
      </w:r>
      <w:r>
        <w:t>관절과 연골건강에 도움을 줄 수 있는 MSM+칼슘의 만남</w:t>
      </w:r>
    </w:p>
    <w:p w14:paraId="26D35E3A" w14:textId="3FBD7774" w:rsidR="004036CB" w:rsidRDefault="004036CB" w:rsidP="004036CB">
      <w:pPr>
        <w:spacing w:after="0"/>
      </w:pPr>
      <w:r>
        <w:t>MSM(</w:t>
      </w:r>
      <w:proofErr w:type="spellStart"/>
      <w:r>
        <w:rPr>
          <w:rFonts w:hint="eastAsia"/>
        </w:rPr>
        <w:t>디메틸설폰</w:t>
      </w:r>
      <w:proofErr w:type="spellEnd"/>
      <w:proofErr w:type="gramStart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:</w:t>
      </w:r>
      <w:proofErr w:type="gramEnd"/>
      <w:r>
        <w:t xml:space="preserve"> </w:t>
      </w:r>
      <w:r>
        <w:rPr>
          <w:rFonts w:hint="eastAsia"/>
        </w:rPr>
        <w:t>관절 및 연골건강에 도움을 줄 수 있음</w:t>
      </w:r>
    </w:p>
    <w:p w14:paraId="2808E74C" w14:textId="1C9B5F2A" w:rsidR="004036CB" w:rsidRPr="004036CB" w:rsidRDefault="004036CB" w:rsidP="004036CB">
      <w:pPr>
        <w:spacing w:after="0"/>
      </w:pPr>
      <w:r>
        <w:rPr>
          <w:rFonts w:hint="eastAsia"/>
        </w:rPr>
        <w:t>칼슘(</w:t>
      </w:r>
      <w:proofErr w:type="spellStart"/>
      <w:r>
        <w:rPr>
          <w:rFonts w:hint="eastAsia"/>
        </w:rPr>
        <w:t>젖산칼슘</w:t>
      </w:r>
      <w:proofErr w:type="spellEnd"/>
      <w:r>
        <w:rPr>
          <w:rFonts w:hint="eastAsia"/>
        </w:rPr>
        <w:t>+</w:t>
      </w:r>
      <w:proofErr w:type="spellStart"/>
      <w:r>
        <w:rPr>
          <w:rFonts w:hint="eastAsia"/>
        </w:rPr>
        <w:t>해조칼슘</w:t>
      </w:r>
      <w:proofErr w:type="spellEnd"/>
      <w:proofErr w:type="gramStart"/>
      <w:r>
        <w:rPr>
          <w:rFonts w:hint="eastAsia"/>
        </w:rPr>
        <w:t>)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뼈와 치아 형성에 필요,</w:t>
      </w:r>
      <w:r>
        <w:t xml:space="preserve"> </w:t>
      </w:r>
      <w:r>
        <w:rPr>
          <w:rFonts w:hint="eastAsia"/>
        </w:rPr>
        <w:t>신경과 근육 기능 유지에 필요</w:t>
      </w:r>
    </w:p>
    <w:p w14:paraId="4CB5FB70" w14:textId="2053E98A" w:rsidR="004036CB" w:rsidRDefault="004036CB" w:rsidP="004036CB">
      <w:pPr>
        <w:spacing w:after="0"/>
      </w:pPr>
      <w:r>
        <w:t xml:space="preserve"> </w:t>
      </w:r>
    </w:p>
    <w:p w14:paraId="7C7BCD7A" w14:textId="13652D6D" w:rsidR="004036CB" w:rsidRDefault="004036CB" w:rsidP="004036CB">
      <w:pPr>
        <w:spacing w:after="0"/>
      </w:pPr>
      <w:r>
        <w:rPr>
          <w:rFonts w:hint="eastAsia"/>
        </w:rPr>
        <w:t xml:space="preserve">▶ </w:t>
      </w:r>
      <w:r>
        <w:t>액상</w:t>
      </w:r>
      <w:r>
        <w:rPr>
          <w:rFonts w:hint="eastAsia"/>
        </w:rPr>
        <w:t>타입으로 빠르게 흡수!</w:t>
      </w:r>
    </w:p>
    <w:p w14:paraId="45337236" w14:textId="1BA25840" w:rsidR="004036CB" w:rsidRDefault="004036CB" w:rsidP="004036CB">
      <w:pPr>
        <w:spacing w:after="0"/>
      </w:pPr>
      <w:r>
        <w:rPr>
          <w:rFonts w:hint="eastAsia"/>
        </w:rPr>
        <w:t xml:space="preserve">흡수가 빠른 액상타입으로 </w:t>
      </w:r>
      <w:proofErr w:type="spellStart"/>
      <w:r>
        <w:rPr>
          <w:rFonts w:hint="eastAsia"/>
        </w:rPr>
        <w:t>언제어디서든</w:t>
      </w:r>
      <w:proofErr w:type="spellEnd"/>
      <w:r>
        <w:rPr>
          <w:rFonts w:hint="eastAsia"/>
        </w:rPr>
        <w:t xml:space="preserve"> 빠르고 간편하게 섭취할 수 있습니다.</w:t>
      </w:r>
    </w:p>
    <w:p w14:paraId="309B64C6" w14:textId="77777777" w:rsidR="004036CB" w:rsidRDefault="004036CB" w:rsidP="004036CB">
      <w:pPr>
        <w:spacing w:after="0"/>
      </w:pPr>
      <w:r>
        <w:t xml:space="preserve">- 흡수가 빠른 액상형으로 하루 두 포 </w:t>
      </w:r>
      <w:proofErr w:type="spellStart"/>
      <w:r>
        <w:t>섭취시</w:t>
      </w:r>
      <w:proofErr w:type="spellEnd"/>
      <w:r>
        <w:t xml:space="preserve"> </w:t>
      </w:r>
      <w:proofErr w:type="spellStart"/>
      <w:r>
        <w:t>식약처</w:t>
      </w:r>
      <w:proofErr w:type="spellEnd"/>
      <w:r>
        <w:t xml:space="preserve"> 1일 섭취 권장량인 MSM 1,500mg를 모두 채워줍니다.</w:t>
      </w:r>
    </w:p>
    <w:p w14:paraId="5475E049" w14:textId="77777777" w:rsidR="004036CB" w:rsidRDefault="004036CB" w:rsidP="004036CB">
      <w:pPr>
        <w:spacing w:after="0"/>
      </w:pPr>
    </w:p>
    <w:p w14:paraId="3C583AE8" w14:textId="0F408AAF" w:rsidR="004036CB" w:rsidRDefault="004036CB" w:rsidP="004036CB">
      <w:pPr>
        <w:spacing w:after="0"/>
      </w:pPr>
      <w:r>
        <w:t xml:space="preserve"> </w:t>
      </w:r>
      <w:r>
        <w:rPr>
          <w:rFonts w:hint="eastAsia"/>
        </w:rPr>
        <w:t>▶깨끗하고 안전하게 제조하는 주식회사 동진제약</w:t>
      </w:r>
    </w:p>
    <w:p w14:paraId="5628894C" w14:textId="03B396D3" w:rsidR="004036CB" w:rsidRDefault="004036CB" w:rsidP="004036CB">
      <w:pPr>
        <w:spacing w:after="0"/>
      </w:pPr>
      <w:proofErr w:type="spellStart"/>
      <w:r>
        <w:rPr>
          <w:rFonts w:hint="eastAsia"/>
        </w:rPr>
        <w:t>호관원</w:t>
      </w:r>
      <w:proofErr w:type="spellEnd"/>
      <w:r>
        <w:rPr>
          <w:rFonts w:hint="eastAsia"/>
        </w:rPr>
        <w:t xml:space="preserve"> 프리미엄 골드는 </w:t>
      </w:r>
      <w:r>
        <w:t>GMP</w:t>
      </w:r>
      <w:r>
        <w:rPr>
          <w:rFonts w:hint="eastAsia"/>
        </w:rPr>
        <w:t>시설을 갖추고,</w:t>
      </w:r>
      <w:r>
        <w:t xml:space="preserve"> HACCP</w:t>
      </w:r>
      <w:r>
        <w:rPr>
          <w:rFonts w:hint="eastAsia"/>
        </w:rPr>
        <w:t xml:space="preserve">인증을 받은 제조사에서 만들어지는 </w:t>
      </w:r>
      <w:proofErr w:type="spellStart"/>
      <w:r>
        <w:rPr>
          <w:rFonts w:hint="eastAsia"/>
        </w:rPr>
        <w:t>건강기능식품입니다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엄격한 품질 확인을 마친 좋은 재료와 원료를 선별하여 </w:t>
      </w:r>
      <w:proofErr w:type="gramStart"/>
      <w:r>
        <w:rPr>
          <w:rFonts w:hint="eastAsia"/>
        </w:rPr>
        <w:t>제조.생산되고</w:t>
      </w:r>
      <w:proofErr w:type="gramEnd"/>
      <w:r>
        <w:rPr>
          <w:rFonts w:hint="eastAsia"/>
        </w:rPr>
        <w:t xml:space="preserve"> 있습니다.</w:t>
      </w:r>
    </w:p>
    <w:p w14:paraId="7552DC74" w14:textId="77777777" w:rsidR="004036CB" w:rsidRDefault="004036CB" w:rsidP="004036CB">
      <w:pPr>
        <w:spacing w:after="0"/>
      </w:pPr>
    </w:p>
    <w:p w14:paraId="0ACF191D" w14:textId="77777777" w:rsidR="00431244" w:rsidRDefault="00431244" w:rsidP="004036CB">
      <w:pPr>
        <w:spacing w:after="0"/>
      </w:pPr>
    </w:p>
    <w:p w14:paraId="66EAA616" w14:textId="05683BE9" w:rsidR="004036CB" w:rsidRDefault="004036CB" w:rsidP="004036CB">
      <w:pPr>
        <w:spacing w:after="0"/>
      </w:pPr>
      <w:r>
        <w:rPr>
          <w:rFonts w:hint="eastAsia"/>
        </w:rPr>
        <w:t>▶관절</w:t>
      </w:r>
      <w:r>
        <w:t xml:space="preserve"> 건강에 좋은 </w:t>
      </w:r>
      <w:proofErr w:type="spellStart"/>
      <w:r>
        <w:t>호관원</w:t>
      </w:r>
      <w:proofErr w:type="spellEnd"/>
      <w:r>
        <w:t xml:space="preserve"> 프리미엄 골드가 필요할 때</w:t>
      </w:r>
    </w:p>
    <w:p w14:paraId="3E0CD91D" w14:textId="5083CF7F" w:rsidR="004036CB" w:rsidRDefault="004036CB" w:rsidP="004036CB">
      <w:pPr>
        <w:spacing w:after="0"/>
      </w:pPr>
      <w:r>
        <w:t xml:space="preserve">- </w:t>
      </w:r>
      <w:r>
        <w:rPr>
          <w:rFonts w:hint="eastAsia"/>
        </w:rPr>
        <w:t>관절사용이 잦은 운동이나 일을 하시는 분</w:t>
      </w:r>
    </w:p>
    <w:p w14:paraId="078A8A4F" w14:textId="32465DA8" w:rsidR="004036CB" w:rsidRDefault="004036CB" w:rsidP="004036CB">
      <w:pPr>
        <w:spacing w:after="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골다공증 발생의 위험을 줄이고 싶으신 분</w:t>
      </w:r>
    </w:p>
    <w:p w14:paraId="7BEEA84F" w14:textId="4791751B" w:rsidR="004036CB" w:rsidRDefault="004036CB" w:rsidP="004036CB">
      <w:pPr>
        <w:spacing w:after="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서 계시거나 </w:t>
      </w:r>
      <w:proofErr w:type="spellStart"/>
      <w:r>
        <w:rPr>
          <w:rFonts w:hint="eastAsia"/>
        </w:rPr>
        <w:t>게란</w:t>
      </w:r>
      <w:proofErr w:type="spellEnd"/>
      <w:r>
        <w:rPr>
          <w:rFonts w:hint="eastAsia"/>
        </w:rPr>
        <w:t xml:space="preserve"> 오르내리기가 불편하신 분</w:t>
      </w:r>
    </w:p>
    <w:p w14:paraId="28CB5483" w14:textId="610B884A" w:rsidR="004036CB" w:rsidRDefault="004036CB" w:rsidP="004036CB">
      <w:pPr>
        <w:spacing w:after="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 xml:space="preserve">관절과 연골의 영양공급과 </w:t>
      </w:r>
      <w:r w:rsidR="00431244">
        <w:rPr>
          <w:rFonts w:hint="eastAsia"/>
        </w:rPr>
        <w:t>활기찬 운동을 원하시는 분</w:t>
      </w:r>
    </w:p>
    <w:p w14:paraId="32B34C0C" w14:textId="431C55A8" w:rsidR="00431244" w:rsidRDefault="00431244" w:rsidP="004036CB">
      <w:pPr>
        <w:spacing w:after="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관절의 불편함을 느끼시는 분</w:t>
      </w:r>
    </w:p>
    <w:p w14:paraId="23F1F703" w14:textId="47C7F5B0" w:rsidR="00431244" w:rsidRDefault="00431244" w:rsidP="004036CB">
      <w:pPr>
        <w:spacing w:after="0"/>
      </w:pPr>
      <w:r>
        <w:t xml:space="preserve">- </w:t>
      </w:r>
      <w:r>
        <w:rPr>
          <w:rFonts w:hint="eastAsia"/>
        </w:rPr>
        <w:t>뼈가 약해지기 쉬운 출산 후 여성분들</w:t>
      </w:r>
    </w:p>
    <w:p w14:paraId="143359C6" w14:textId="12298095" w:rsidR="00431244" w:rsidRDefault="00431244" w:rsidP="004036CB">
      <w:pPr>
        <w:spacing w:after="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칼슘 흡수율이 낮은 노년층</w:t>
      </w:r>
    </w:p>
    <w:p w14:paraId="10677233" w14:textId="5CABE85A" w:rsidR="00431244" w:rsidRPr="00431244" w:rsidRDefault="00431244" w:rsidP="004036CB">
      <w:pPr>
        <w:spacing w:after="0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노후 관절 건강을 대비하고 싶으신 분</w:t>
      </w:r>
    </w:p>
    <w:p w14:paraId="71BF00E0" w14:textId="77777777" w:rsidR="004036CB" w:rsidRDefault="004036CB" w:rsidP="004036CB">
      <w:pPr>
        <w:spacing w:after="0"/>
      </w:pPr>
    </w:p>
    <w:p w14:paraId="22B7D5A6" w14:textId="77777777" w:rsidR="00431244" w:rsidRDefault="00431244" w:rsidP="004036CB">
      <w:pPr>
        <w:spacing w:after="0"/>
      </w:pPr>
    </w:p>
    <w:sectPr w:rsidR="004312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CB"/>
    <w:rsid w:val="00093BC7"/>
    <w:rsid w:val="002668F6"/>
    <w:rsid w:val="004036CB"/>
    <w:rsid w:val="00431244"/>
    <w:rsid w:val="00AF3D2F"/>
    <w:rsid w:val="00B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617B"/>
  <w15:docId w15:val="{4622EAA8-D0E2-45F2-8604-256C6679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4312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2024-03-04T06:32:00Z</dcterms:created>
  <dcterms:modified xsi:type="dcterms:W3CDTF">2024-03-04T06:32:00Z</dcterms:modified>
</cp:coreProperties>
</file>